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5494A">
      <w:pPr>
        <w:pStyle w:val="2"/>
        <w:jc w:val="center"/>
        <w:rPr>
          <w:rFonts w:hint="eastAsia" w:eastAsia="方正楷体_GBK"/>
          <w:lang w:eastAsia="zh-CN"/>
        </w:rPr>
      </w:pPr>
      <w:bookmarkStart w:id="0" w:name="_GoBack"/>
      <w:bookmarkEnd w:id="0"/>
      <w:r>
        <w:rPr>
          <w:rFonts w:hint="eastAsia" w:ascii="方正楷体_GBK" w:eastAsia="方正楷体_GBK"/>
        </w:rPr>
        <w:t>智联</w:t>
      </w:r>
      <w:r>
        <w:rPr>
          <w:rFonts w:hint="eastAsia" w:ascii="方正楷体_GBK" w:eastAsia="方正楷体_GBK"/>
          <w:lang w:val="en-US" w:eastAsia="zh-CN"/>
        </w:rPr>
        <w:t>空间</w:t>
      </w:r>
      <w:r>
        <w:rPr>
          <w:rFonts w:hint="eastAsia" w:ascii="方正楷体_GBK" w:eastAsia="方正楷体_GBK"/>
        </w:rPr>
        <w:t>管理系统操作手册</w:t>
      </w:r>
      <w:r>
        <w:rPr>
          <w:rFonts w:hint="eastAsia" w:ascii="方正楷体_GBK" w:eastAsia="方正楷体_GBK"/>
          <w:lang w:eastAsia="zh-CN"/>
        </w:rPr>
        <w:t>（</w:t>
      </w:r>
      <w:r>
        <w:rPr>
          <w:rFonts w:hint="eastAsia" w:ascii="方正楷体_GBK" w:eastAsia="方正楷体_GBK"/>
          <w:lang w:val="en-US" w:eastAsia="zh-CN"/>
        </w:rPr>
        <w:t>学生端</w:t>
      </w:r>
      <w:r>
        <w:rPr>
          <w:rFonts w:hint="eastAsia" w:ascii="方正楷体_GBK" w:eastAsia="方正楷体_GBK"/>
          <w:lang w:eastAsia="zh-CN"/>
        </w:rPr>
        <w:t>）</w:t>
      </w:r>
    </w:p>
    <w:p w14:paraId="1B931888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</w:rPr>
        <w:t>1、使用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学生</w:t>
      </w:r>
      <w:r>
        <w:rPr>
          <w:rFonts w:hint="eastAsia" w:ascii="宋体" w:hAnsi="宋体" w:eastAsia="宋体" w:cs="宋体"/>
          <w:b w:val="0"/>
          <w:bCs w:val="0"/>
          <w:szCs w:val="21"/>
        </w:rPr>
        <w:t>账号登录系统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账号为学号，初始密码为666666。</w:t>
      </w:r>
    </w:p>
    <w:p w14:paraId="5BE0D68A">
      <w:pPr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/>
          <w:b/>
          <w:bCs/>
          <w:szCs w:val="21"/>
        </w:rPr>
        <w:drawing>
          <wp:inline distT="0" distB="0" distL="0" distR="0">
            <wp:extent cx="5274310" cy="2140585"/>
            <wp:effectExtent l="0" t="0" r="8890" b="5715"/>
            <wp:docPr id="1163681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8152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-384" b="242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77A5D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2、首次登录系统需要修改密码，新密码要符合密码强度要求。</w:t>
      </w:r>
    </w:p>
    <w:p w14:paraId="175B57E6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1782445"/>
            <wp:effectExtent l="0" t="0" r="1016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3955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236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384425"/>
            <wp:effectExtent l="0" t="0" r="0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24645" b="133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1A84">
      <w:pPr>
        <w:rPr>
          <w:rFonts w:hint="eastAsia" w:ascii="宋体" w:hAnsi="宋体" w:eastAsia="宋体" w:cs="宋体"/>
          <w:b w:val="0"/>
          <w:bCs w:val="0"/>
          <w:szCs w:val="21"/>
        </w:rPr>
      </w:pPr>
    </w:p>
    <w:p w14:paraId="4E8AED92">
      <w:pPr>
        <w:rPr>
          <w:rFonts w:hint="eastAsia" w:ascii="宋体" w:hAnsi="宋体" w:eastAsia="宋体" w:cs="宋体"/>
          <w:b w:val="0"/>
          <w:bCs w:val="0"/>
          <w:szCs w:val="21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3、学生</w:t>
      </w:r>
      <w:r>
        <w:rPr>
          <w:rFonts w:hint="eastAsia" w:ascii="宋体" w:hAnsi="宋体" w:eastAsia="宋体" w:cs="宋体"/>
          <w:b w:val="0"/>
          <w:bCs w:val="0"/>
          <w:szCs w:val="21"/>
        </w:rPr>
        <w:t>登录系统首页，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可以查看通知</w:t>
      </w:r>
      <w:r>
        <w:rPr>
          <w:rFonts w:hint="eastAsia" w:ascii="宋体" w:hAnsi="宋体" w:eastAsia="宋体" w:cs="宋体"/>
          <w:b w:val="0"/>
          <w:bCs w:val="0"/>
          <w:szCs w:val="21"/>
        </w:rPr>
        <w:t>公告。</w:t>
      </w:r>
    </w:p>
    <w:p w14:paraId="0997BCAB">
      <w:r>
        <w:drawing>
          <wp:inline distT="0" distB="0" distL="114300" distR="114300">
            <wp:extent cx="4986655" cy="1536065"/>
            <wp:effectExtent l="0" t="0" r="4445" b="635"/>
            <wp:docPr id="4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6"/>
                    <pic:cNvPicPr>
                      <a:picLocks noChangeAspect="1"/>
                    </pic:cNvPicPr>
                  </pic:nvPicPr>
                  <pic:blipFill>
                    <a:blip r:embed="rId7"/>
                    <a:srcRect r="5329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2B85F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4、申请房间权限功能：有“长期申请”和“临时申请”两种模式。</w:t>
      </w:r>
    </w:p>
    <w:p w14:paraId="3A28A3DF">
      <w:pPr>
        <w:rPr>
          <w:rFonts w:hint="default" w:ascii="宋体" w:hAnsi="宋体" w:eastAsia="宋体" w:cs="宋体"/>
          <w:b w:val="0"/>
          <w:bCs w:val="0"/>
          <w:color w:val="C0000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在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长期申请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页面中，选择需要的房间，需填写申请信息：申请理由，审批人。</w:t>
      </w:r>
      <w:r>
        <w:rPr>
          <w:rFonts w:hint="eastAsia" w:ascii="宋体" w:hAnsi="宋体" w:eastAsia="宋体" w:cs="宋体"/>
          <w:b w:val="0"/>
          <w:bCs w:val="0"/>
          <w:color w:val="C00000"/>
          <w:szCs w:val="21"/>
          <w:lang w:val="en-US" w:eastAsia="zh-CN"/>
        </w:rPr>
        <w:t>（注意：提交申请后，请联系审批老师在教师端进行审批。）</w:t>
      </w:r>
    </w:p>
    <w:p w14:paraId="57008FAD">
      <w:r>
        <w:drawing>
          <wp:inline distT="0" distB="0" distL="114300" distR="114300">
            <wp:extent cx="5024755" cy="1795145"/>
            <wp:effectExtent l="0" t="0" r="4445" b="8255"/>
            <wp:docPr id="4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7"/>
                    <pic:cNvPicPr>
                      <a:picLocks noChangeAspect="1"/>
                    </pic:cNvPicPr>
                  </pic:nvPicPr>
                  <pic:blipFill>
                    <a:blip r:embed="rId8"/>
                    <a:srcRect r="4663" b="14721"/>
                    <a:stretch>
                      <a:fillRect/>
                    </a:stretch>
                  </pic:blipFill>
                  <pic:spPr>
                    <a:xfrm>
                      <a:off x="0" y="0"/>
                      <a:ext cx="502475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BA7F1">
      <w:r>
        <w:drawing>
          <wp:inline distT="0" distB="0" distL="114300" distR="114300">
            <wp:extent cx="5271770" cy="2416175"/>
            <wp:effectExtent l="0" t="0" r="1143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7B704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在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临时申请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页面中，选择需要的房间以及“空闲”时间段，需填写申请信息：申请理由，审批人。</w:t>
      </w:r>
    </w:p>
    <w:p w14:paraId="44AAF0D9"/>
    <w:p w14:paraId="2698EF24">
      <w:pPr>
        <w:rPr>
          <w:rFonts w:hint="eastAsia" w:ascii="宋体" w:hAnsi="宋体" w:eastAsia="宋体" w:cs="宋体"/>
          <w:b w:val="0"/>
          <w:bCs w:val="0"/>
          <w:szCs w:val="21"/>
        </w:rPr>
      </w:pPr>
      <w:r>
        <w:drawing>
          <wp:inline distT="0" distB="0" distL="114300" distR="114300">
            <wp:extent cx="5290820" cy="2262505"/>
            <wp:effectExtent l="0" t="0" r="5080" b="1079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lum bright="-6000"/>
                    </a:blip>
                    <a:srcRect r="3271" b="14045"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5、申请记录功能：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可</w:t>
      </w:r>
      <w:r>
        <w:rPr>
          <w:rFonts w:hint="eastAsia" w:ascii="宋体" w:hAnsi="宋体" w:eastAsia="宋体" w:cs="宋体"/>
          <w:b w:val="0"/>
          <w:bCs w:val="0"/>
          <w:szCs w:val="21"/>
        </w:rPr>
        <w:t>查看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自己</w:t>
      </w:r>
      <w:r>
        <w:rPr>
          <w:rFonts w:hint="eastAsia" w:ascii="宋体" w:hAnsi="宋体" w:eastAsia="宋体" w:cs="宋体"/>
          <w:b w:val="0"/>
          <w:bCs w:val="0"/>
          <w:szCs w:val="21"/>
        </w:rPr>
        <w:t>提交的所有申请记录，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在审核通过之前可选择“取消申请”。</w:t>
      </w:r>
    </w:p>
    <w:p w14:paraId="20843588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/>
          <w:b/>
          <w:bCs/>
          <w:szCs w:val="21"/>
        </w:rPr>
      </w:pPr>
      <w:r>
        <w:drawing>
          <wp:inline distT="0" distB="0" distL="114300" distR="114300">
            <wp:extent cx="5258435" cy="1054735"/>
            <wp:effectExtent l="0" t="0" r="12065" b="12065"/>
            <wp:docPr id="4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9D7C">
      <w:pPr>
        <w:rPr>
          <w:rFonts w:hint="eastAsia" w:ascii="宋体" w:hAnsi="宋体" w:eastAsia="宋体" w:cs="宋体"/>
          <w:b w:val="0"/>
          <w:bCs w:val="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6、系统消息功能：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可在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系统消息页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面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实时查看审核进度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。</w:t>
      </w:r>
    </w:p>
    <w:p w14:paraId="23108A1C">
      <w:pPr>
        <w:pStyle w:val="2"/>
        <w:rPr>
          <w:rFonts w:hint="eastAsia" w:ascii="方正楷体_GBK" w:eastAsia="方正楷体_GBK"/>
        </w:rPr>
      </w:pPr>
      <w:r>
        <w:drawing>
          <wp:inline distT="0" distB="0" distL="114300" distR="114300">
            <wp:extent cx="5226685" cy="1668780"/>
            <wp:effectExtent l="0" t="0" r="5715" b="7620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12"/>
                    <a:srcRect r="855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47BC4"/>
    <w:p w14:paraId="682DE1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繁体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E5584"/>
    <w:rsid w:val="0AAC2C0F"/>
    <w:rsid w:val="2EA82B05"/>
    <w:rsid w:val="507A53A7"/>
    <w:rsid w:val="63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仿宋繁体" w:hAnsi="方正仿宋繁体" w:eastAsia="方正仿宋繁体" w:cs="方正仿宋繁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296</Words>
  <Characters>301</Characters>
  <Lines>0</Lines>
  <Paragraphs>0</Paragraphs>
  <TotalTime>1</TotalTime>
  <ScaleCrop>false</ScaleCrop>
  <LinksUpToDate>false</LinksUpToDate>
  <CharactersWithSpaces>301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2026-03-13T01:51:00Z</dcterms:created>
  <dc:creator>huang</dc:creator>
  <cp:lastModifiedBy>Administrator</cp:lastModifiedBy>
  <dcterms:modified xsi:type="dcterms:W3CDTF">2026-03-20T02:34:45Z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CD12EEFAEBF840E5AE1E9BCB0F9D36C4_13</vt:lpwstr>
  </property>
  <property fmtid="{D5CDD505-2E9C-101B-9397-08002B2CF9AE}" pid="4" name="KSOTemplateDocerSaveRecord">
    <vt:lpwstr>eyJoZGlkIjoiZThlNTE0YWU4YmU3ZjEzYTEzMTEzMDU2NjNmZWVlZWMiLCJ1c2VySWQiOiI5MTM4OTEyNTAifQ==</vt:lpwstr>
  </property>
</Properties>
</file>